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ECA" w14:textId="33D02C10" w:rsidR="00A107DE" w:rsidRPr="002B7E6B" w:rsidRDefault="000F39C2" w:rsidP="00A107DE">
      <w:pPr>
        <w:spacing w:after="0"/>
        <w:rPr>
          <w:b/>
          <w:bCs/>
          <w:sz w:val="28"/>
          <w:szCs w:val="28"/>
        </w:rPr>
      </w:pPr>
      <w:r w:rsidRPr="002B7E6B">
        <w:rPr>
          <w:b/>
          <w:bCs/>
          <w:sz w:val="28"/>
          <w:szCs w:val="28"/>
        </w:rPr>
        <w:t>Lektie</w:t>
      </w:r>
    </w:p>
    <w:p w14:paraId="6AC97B33" w14:textId="77777777" w:rsidR="00A107DE" w:rsidRPr="002B7E6B" w:rsidRDefault="00A107DE" w:rsidP="00A107DE">
      <w:pPr>
        <w:spacing w:after="0"/>
        <w:rPr>
          <w:b/>
          <w:bCs/>
        </w:rPr>
      </w:pPr>
    </w:p>
    <w:p w14:paraId="549CC637" w14:textId="456EBD21" w:rsidR="002B7E6B" w:rsidRPr="002B7E6B" w:rsidRDefault="000F39C2" w:rsidP="00A107DE">
      <w:pPr>
        <w:spacing w:after="0"/>
      </w:pPr>
      <w:r w:rsidRPr="002B7E6B">
        <w:t xml:space="preserve">Kære </w:t>
      </w:r>
      <w:r w:rsidR="00C53981">
        <w:t>franske</w:t>
      </w:r>
      <w:r w:rsidRPr="002B7E6B">
        <w:t xml:space="preserve"> </w:t>
      </w:r>
      <w:r w:rsidR="002B7E6B" w:rsidRPr="002B7E6B">
        <w:t>medlemmer af Europa-Parlamentet</w:t>
      </w:r>
    </w:p>
    <w:p w14:paraId="23514273" w14:textId="2218779E" w:rsidR="000530C7" w:rsidRDefault="002B7E6B" w:rsidP="0056238A">
      <w:pPr>
        <w:spacing w:after="0"/>
        <w:jc w:val="both"/>
      </w:pPr>
      <w:r w:rsidRPr="002B7E6B">
        <w:t xml:space="preserve">I </w:t>
      </w:r>
      <w:r>
        <w:t>næste</w:t>
      </w:r>
      <w:r w:rsidRPr="002B7E6B">
        <w:t xml:space="preserve"> </w:t>
      </w:r>
      <w:r w:rsidR="00C53981">
        <w:t>fransktime</w:t>
      </w:r>
      <w:r w:rsidR="00790763">
        <w:t xml:space="preserve"> </w:t>
      </w:r>
      <w:r w:rsidR="00D22EC4">
        <w:t>skal det handle om krigen i Ukraine og EU’s forsvarspolitik</w:t>
      </w:r>
      <w:r w:rsidRPr="002B7E6B">
        <w:t>.  Vi har modtaget et lovforslag fra Europa-Kommissionen, som vi skal tage stilling til og stemme om</w:t>
      </w:r>
      <w:r w:rsidR="003C1833">
        <w:t xml:space="preserve"> i en plenarforsamling. </w:t>
      </w:r>
      <w:r w:rsidR="00790763">
        <w:t xml:space="preserve">Til dagens </w:t>
      </w:r>
      <w:r w:rsidR="00B260C4">
        <w:t>time skal I forberede følgende:</w:t>
      </w:r>
    </w:p>
    <w:p w14:paraId="53BEFD70" w14:textId="77777777" w:rsidR="009D7D6A" w:rsidRDefault="009D7D6A" w:rsidP="007300AC">
      <w:pPr>
        <w:spacing w:after="0"/>
        <w:jc w:val="both"/>
      </w:pPr>
    </w:p>
    <w:p w14:paraId="610D83E2" w14:textId="77777777" w:rsidR="009D7D6A" w:rsidRPr="00445224" w:rsidRDefault="009D7D6A" w:rsidP="007300AC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 w:rsidRPr="00445224">
        <w:rPr>
          <w:b/>
          <w:bCs/>
        </w:rPr>
        <w:t>Gennemgå og besvare undersøgelses- og refleksionsspørgsmålene</w:t>
      </w:r>
    </w:p>
    <w:p w14:paraId="5E8958E8" w14:textId="77777777" w:rsidR="009D7D6A" w:rsidRDefault="009D7D6A" w:rsidP="007300AC">
      <w:pPr>
        <w:pStyle w:val="Listeafsnit"/>
        <w:numPr>
          <w:ilvl w:val="0"/>
          <w:numId w:val="2"/>
        </w:numPr>
        <w:spacing w:after="0"/>
        <w:jc w:val="both"/>
      </w:pPr>
      <w:r>
        <w:t>Hvilken magt har Europa-Parlamentet i forhold til de beslutninger, der bliver truffet i EU?</w:t>
      </w:r>
    </w:p>
    <w:p w14:paraId="56249405" w14:textId="0A90ED38" w:rsidR="009D7D6A" w:rsidRDefault="009D7D6A" w:rsidP="007300AC">
      <w:pPr>
        <w:pStyle w:val="Listeafsnit"/>
        <w:numPr>
          <w:ilvl w:val="0"/>
          <w:numId w:val="2"/>
        </w:numPr>
        <w:spacing w:after="0"/>
        <w:jc w:val="both"/>
      </w:pPr>
      <w:r>
        <w:t>Hvad er en plenarforsamling i Europa-Parlamentet? (</w:t>
      </w:r>
      <w:r w:rsidR="00A1397F" w:rsidRPr="00A1397F">
        <w:rPr>
          <w:i/>
          <w:iCs/>
        </w:rPr>
        <w:t>séance pléniè</w:t>
      </w:r>
      <w:r w:rsidR="00C73320">
        <w:rPr>
          <w:i/>
          <w:iCs/>
        </w:rPr>
        <w:t>re</w:t>
      </w:r>
      <w:r>
        <w:rPr>
          <w:i/>
          <w:iCs/>
        </w:rPr>
        <w:t>)</w:t>
      </w:r>
    </w:p>
    <w:p w14:paraId="6D609C87" w14:textId="77777777" w:rsidR="009D7D6A" w:rsidRDefault="009D7D6A" w:rsidP="007300AC">
      <w:pPr>
        <w:spacing w:after="0"/>
        <w:jc w:val="both"/>
      </w:pPr>
    </w:p>
    <w:p w14:paraId="2E61C8AD" w14:textId="62C2E793" w:rsidR="009D7D6A" w:rsidRPr="00445224" w:rsidRDefault="009D7D6A" w:rsidP="007300AC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 w:rsidRPr="00445224">
        <w:rPr>
          <w:b/>
          <w:bCs/>
        </w:rPr>
        <w:t>Læse og forstå lovforslaget (</w:t>
      </w:r>
      <w:r w:rsidR="008F2B19">
        <w:rPr>
          <w:b/>
          <w:bCs/>
          <w:i/>
          <w:iCs/>
        </w:rPr>
        <w:t>proposition</w:t>
      </w:r>
      <w:r w:rsidRPr="00445224">
        <w:rPr>
          <w:b/>
          <w:bCs/>
        </w:rPr>
        <w:t>) og de mulige ændringsforslag (</w:t>
      </w:r>
      <w:r w:rsidR="00C854B2">
        <w:rPr>
          <w:b/>
          <w:bCs/>
          <w:i/>
          <w:iCs/>
        </w:rPr>
        <w:t>amendements</w:t>
      </w:r>
      <w:r w:rsidRPr="00445224">
        <w:rPr>
          <w:b/>
          <w:bCs/>
        </w:rPr>
        <w:t>)</w:t>
      </w:r>
    </w:p>
    <w:p w14:paraId="07929B4D" w14:textId="1661FFD5" w:rsidR="00F1596D" w:rsidRPr="002B7E6B" w:rsidRDefault="00A9582A" w:rsidP="0056238A">
      <w:pPr>
        <w:spacing w:after="0"/>
        <w:jc w:val="both"/>
      </w:pPr>
      <w:r>
        <w:t xml:space="preserve"> </w:t>
      </w:r>
    </w:p>
    <w:sectPr w:rsidR="00F1596D" w:rsidRPr="002B7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5AA"/>
    <w:multiLevelType w:val="hybridMultilevel"/>
    <w:tmpl w:val="A1E41C5C"/>
    <w:lvl w:ilvl="0" w:tplc="729AE0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1B6"/>
    <w:multiLevelType w:val="hybridMultilevel"/>
    <w:tmpl w:val="C004F6D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965168">
    <w:abstractNumId w:val="0"/>
  </w:num>
  <w:num w:numId="2" w16cid:durableId="130234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2"/>
    <w:rsid w:val="000530C7"/>
    <w:rsid w:val="000F39C2"/>
    <w:rsid w:val="002449AF"/>
    <w:rsid w:val="002B0022"/>
    <w:rsid w:val="002B7E6B"/>
    <w:rsid w:val="003A3BF8"/>
    <w:rsid w:val="003C1833"/>
    <w:rsid w:val="00445224"/>
    <w:rsid w:val="0056238A"/>
    <w:rsid w:val="005F39A1"/>
    <w:rsid w:val="0060409D"/>
    <w:rsid w:val="00697089"/>
    <w:rsid w:val="006D7112"/>
    <w:rsid w:val="007300AC"/>
    <w:rsid w:val="00790763"/>
    <w:rsid w:val="0084430E"/>
    <w:rsid w:val="00855844"/>
    <w:rsid w:val="008F2B19"/>
    <w:rsid w:val="009D7D6A"/>
    <w:rsid w:val="00A107DE"/>
    <w:rsid w:val="00A1397F"/>
    <w:rsid w:val="00A26FD0"/>
    <w:rsid w:val="00A5107A"/>
    <w:rsid w:val="00A9582A"/>
    <w:rsid w:val="00B260C4"/>
    <w:rsid w:val="00C53981"/>
    <w:rsid w:val="00C6196C"/>
    <w:rsid w:val="00C73320"/>
    <w:rsid w:val="00C854B2"/>
    <w:rsid w:val="00CA015C"/>
    <w:rsid w:val="00CC6FA9"/>
    <w:rsid w:val="00CD3A52"/>
    <w:rsid w:val="00CF0A26"/>
    <w:rsid w:val="00D22EC4"/>
    <w:rsid w:val="00F1596D"/>
    <w:rsid w:val="00F5431A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2DA"/>
  <w15:chartTrackingRefBased/>
  <w15:docId w15:val="{2198597C-E4EB-4A06-B682-F4535E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7D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70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8C6F2-ACD8-463D-98F9-7D212A0B7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FC51-CB09-41D5-BF47-CEBE54A2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524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Amanda Ajslev Hersbøll</cp:lastModifiedBy>
  <cp:revision>40</cp:revision>
  <dcterms:created xsi:type="dcterms:W3CDTF">2023-11-29T10:46:00Z</dcterms:created>
  <dcterms:modified xsi:type="dcterms:W3CDTF">2024-01-10T09:28:00Z</dcterms:modified>
</cp:coreProperties>
</file>